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8D9F" w14:textId="77777777" w:rsidR="00D60A2F" w:rsidRPr="007F7A55" w:rsidRDefault="00D60A2F" w:rsidP="02B5DA08">
      <w:pPr>
        <w:rPr>
          <w:rFonts w:ascii="Calibri" w:hAnsi="Calibri" w:cs="Calibri"/>
        </w:rPr>
      </w:pPr>
    </w:p>
    <w:p w14:paraId="4A03D332" w14:textId="77777777" w:rsidR="00A90E50" w:rsidRPr="00411354" w:rsidRDefault="00A90E50" w:rsidP="00A90E50">
      <w:pPr>
        <w:pStyle w:val="BodyTextIndent"/>
        <w:ind w:hanging="1080"/>
        <w:jc w:val="center"/>
        <w:rPr>
          <w:rFonts w:ascii="Times New Roman" w:hAnsi="Times New Roman" w:cs="Times New Roman"/>
          <w:i/>
          <w:iCs/>
          <w:sz w:val="28"/>
        </w:rPr>
      </w:pPr>
      <w:r>
        <w:rPr>
          <w:rFonts w:ascii="Times New Roman" w:hAnsi="Times New Roman" w:cs="Times New Roman"/>
          <w:i/>
          <w:iCs/>
          <w:sz w:val="28"/>
        </w:rPr>
        <w:t>Dedication of a</w:t>
      </w:r>
      <w:r w:rsidRPr="00411354">
        <w:rPr>
          <w:rFonts w:ascii="Times New Roman" w:hAnsi="Times New Roman" w:cs="Times New Roman"/>
          <w:i/>
          <w:iCs/>
          <w:sz w:val="28"/>
        </w:rPr>
        <w:t xml:space="preserve"> state historical marker</w:t>
      </w:r>
    </w:p>
    <w:p w14:paraId="0FC9F51E" w14:textId="77777777" w:rsidR="00A90E50" w:rsidRPr="00411354" w:rsidRDefault="00A90E50" w:rsidP="00A90E50">
      <w:pPr>
        <w:pStyle w:val="BodyTextIndent"/>
        <w:rPr>
          <w:rFonts w:ascii="Times New Roman" w:hAnsi="Times New Roman" w:cs="Times New Roman"/>
          <w:sz w:val="28"/>
        </w:rPr>
      </w:pPr>
    </w:p>
    <w:p w14:paraId="51CD2C1B" w14:textId="77777777" w:rsidR="00A90E50" w:rsidRPr="00411354" w:rsidRDefault="00551DE8" w:rsidP="00551DE8">
      <w:pPr>
        <w:pStyle w:val="BodyTextIndent"/>
        <w:ind w:left="0"/>
        <w:rPr>
          <w:rFonts w:ascii="Times New Roman" w:hAnsi="Times New Roman" w:cs="Times New Roman"/>
          <w:sz w:val="28"/>
        </w:rPr>
      </w:pPr>
      <w:r>
        <w:rPr>
          <w:rFonts w:ascii="Times New Roman" w:hAnsi="Times New Roman" w:cs="Times New Roman"/>
          <w:sz w:val="28"/>
        </w:rPr>
        <w:t>G</w:t>
      </w:r>
      <w:r w:rsidR="00A90E50" w:rsidRPr="00411354">
        <w:rPr>
          <w:rFonts w:ascii="Times New Roman" w:hAnsi="Times New Roman" w:cs="Times New Roman"/>
          <w:sz w:val="28"/>
        </w:rPr>
        <w:t>reetings to all of you on behalf of Gov</w:t>
      </w:r>
      <w:r w:rsidR="005D0DB8">
        <w:rPr>
          <w:rFonts w:ascii="Times New Roman" w:hAnsi="Times New Roman" w:cs="Times New Roman"/>
          <w:sz w:val="28"/>
        </w:rPr>
        <w:t>ernor</w:t>
      </w:r>
      <w:r w:rsidR="00A90E50" w:rsidRPr="00411354">
        <w:rPr>
          <w:rFonts w:ascii="Times New Roman" w:hAnsi="Times New Roman" w:cs="Times New Roman"/>
          <w:sz w:val="28"/>
        </w:rPr>
        <w:t xml:space="preserve"> </w:t>
      </w:r>
      <w:r>
        <w:rPr>
          <w:rFonts w:ascii="Times New Roman" w:hAnsi="Times New Roman" w:cs="Times New Roman"/>
          <w:sz w:val="28"/>
        </w:rPr>
        <w:t>Josh Shapiro</w:t>
      </w:r>
      <w:r w:rsidR="00A90E50" w:rsidRPr="00411354">
        <w:rPr>
          <w:rFonts w:ascii="Times New Roman" w:hAnsi="Times New Roman" w:cs="Times New Roman"/>
          <w:sz w:val="28"/>
        </w:rPr>
        <w:t xml:space="preserve"> and the members and staff of the Pennsylvania Historical and Museum Commission, the Commonwealth's official history agency.</w:t>
      </w:r>
      <w:r w:rsidR="00474845">
        <w:rPr>
          <w:rFonts w:ascii="Times New Roman" w:hAnsi="Times New Roman" w:cs="Times New Roman"/>
          <w:sz w:val="28"/>
        </w:rPr>
        <w:t xml:space="preserve"> I’m Jennifer Robinson, Director of Preservation Services at the Preservation Alliance for Greater Philadelphia and Vice-Chair of the Pennsylvania Historic Review Board.</w:t>
      </w:r>
    </w:p>
    <w:p w14:paraId="4721E817" w14:textId="77777777" w:rsidR="00A90E50" w:rsidRPr="00411354" w:rsidRDefault="00A90E50" w:rsidP="00A90E50">
      <w:pPr>
        <w:rPr>
          <w:rFonts w:ascii="Times New Roman" w:eastAsia="Arial Unicode MS" w:hAnsi="Times New Roman"/>
          <w:sz w:val="28"/>
        </w:rPr>
      </w:pPr>
      <w:r w:rsidRPr="00411354">
        <w:rPr>
          <w:rFonts w:ascii="Times New Roman" w:eastAsia="Arial Unicode MS" w:hAnsi="Times New Roman"/>
          <w:sz w:val="28"/>
        </w:rPr>
        <w:t> </w:t>
      </w:r>
    </w:p>
    <w:p w14:paraId="7AD1A3DA" w14:textId="77777777" w:rsidR="00A90E50" w:rsidRPr="00411354" w:rsidRDefault="00A90E50" w:rsidP="00A90E50">
      <w:pPr>
        <w:rPr>
          <w:rFonts w:ascii="Times New Roman" w:hAnsi="Times New Roman"/>
          <w:sz w:val="28"/>
        </w:rPr>
      </w:pPr>
      <w:r w:rsidRPr="00411354">
        <w:rPr>
          <w:rFonts w:ascii="Times New Roman" w:hAnsi="Times New Roman"/>
          <w:sz w:val="28"/>
        </w:rPr>
        <w:t>I want to congratulate you on dedicating t</w:t>
      </w:r>
      <w:r>
        <w:rPr>
          <w:rFonts w:ascii="Times New Roman" w:hAnsi="Times New Roman"/>
          <w:sz w:val="28"/>
        </w:rPr>
        <w:t>oday the newest of nearly 2,</w:t>
      </w:r>
      <w:r w:rsidR="00551DE8">
        <w:rPr>
          <w:rFonts w:ascii="Times New Roman" w:hAnsi="Times New Roman"/>
          <w:sz w:val="28"/>
        </w:rPr>
        <w:t>6</w:t>
      </w:r>
      <w:r w:rsidRPr="00411354">
        <w:rPr>
          <w:rFonts w:ascii="Times New Roman" w:hAnsi="Times New Roman"/>
          <w:sz w:val="28"/>
        </w:rPr>
        <w:t xml:space="preserve">00 historical markers </w:t>
      </w:r>
      <w:r>
        <w:rPr>
          <w:rFonts w:ascii="Times New Roman" w:hAnsi="Times New Roman"/>
          <w:sz w:val="28"/>
        </w:rPr>
        <w:t xml:space="preserve">that have been erected </w:t>
      </w:r>
      <w:r w:rsidRPr="00411354">
        <w:rPr>
          <w:rFonts w:ascii="Times New Roman" w:hAnsi="Times New Roman"/>
          <w:sz w:val="28"/>
        </w:rPr>
        <w:t>across the state. These markers chronicle the people, places, and events that have made this Commonwealth notable.</w:t>
      </w:r>
    </w:p>
    <w:p w14:paraId="5787D8CE" w14:textId="77777777" w:rsidR="00A90E50" w:rsidRPr="00411354" w:rsidRDefault="00A90E50" w:rsidP="00A90E50">
      <w:pPr>
        <w:rPr>
          <w:rFonts w:ascii="Times New Roman" w:eastAsia="Arial Unicode MS" w:hAnsi="Times New Roman"/>
          <w:sz w:val="28"/>
        </w:rPr>
      </w:pPr>
    </w:p>
    <w:p w14:paraId="1195455C" w14:textId="77777777" w:rsidR="00A90E50" w:rsidRPr="00411354" w:rsidRDefault="00A90E50" w:rsidP="00A90E50">
      <w:pPr>
        <w:rPr>
          <w:rFonts w:ascii="Times New Roman" w:eastAsia="Arial Unicode MS" w:hAnsi="Times New Roman"/>
          <w:sz w:val="28"/>
        </w:rPr>
      </w:pPr>
      <w:r w:rsidRPr="00411354">
        <w:rPr>
          <w:rFonts w:ascii="Times New Roman" w:eastAsia="Arial Unicode MS" w:hAnsi="Times New Roman"/>
          <w:sz w:val="28"/>
        </w:rPr>
        <w:t>The historical marker program, which had its beginnings in 1946, is now o</w:t>
      </w:r>
      <w:r>
        <w:rPr>
          <w:rFonts w:ascii="Times New Roman" w:eastAsia="Arial Unicode MS" w:hAnsi="Times New Roman"/>
          <w:sz w:val="28"/>
        </w:rPr>
        <w:t xml:space="preserve">ne of the most popular </w:t>
      </w:r>
      <w:r w:rsidRPr="00411354">
        <w:rPr>
          <w:rFonts w:ascii="Times New Roman" w:eastAsia="Arial Unicode MS" w:hAnsi="Times New Roman"/>
          <w:sz w:val="28"/>
        </w:rPr>
        <w:t>programs of the Historical and Museum Commission. Each marker establishes an important link to the past. It is my hope that this marker will not be the end of the story but will, instead, provide encouragement for further study and discussion.</w:t>
      </w:r>
    </w:p>
    <w:p w14:paraId="26928AD4" w14:textId="77777777" w:rsidR="00A90E50" w:rsidRPr="00411354" w:rsidRDefault="00A90E50" w:rsidP="00A90E50">
      <w:pPr>
        <w:rPr>
          <w:rFonts w:ascii="Times New Roman" w:eastAsia="Arial Unicode MS" w:hAnsi="Times New Roman"/>
          <w:sz w:val="28"/>
        </w:rPr>
      </w:pPr>
    </w:p>
    <w:p w14:paraId="5EE4A787" w14:textId="77777777" w:rsidR="00A90E50" w:rsidRPr="00411354" w:rsidRDefault="00A90E50" w:rsidP="00A90E50">
      <w:pPr>
        <w:rPr>
          <w:rFonts w:ascii="Times New Roman" w:eastAsia="Arial Unicode MS" w:hAnsi="Times New Roman"/>
          <w:sz w:val="28"/>
        </w:rPr>
      </w:pPr>
      <w:r w:rsidRPr="00411354">
        <w:rPr>
          <w:rFonts w:ascii="Times New Roman" w:eastAsia="Arial Unicode MS" w:hAnsi="Times New Roman"/>
          <w:sz w:val="28"/>
        </w:rPr>
        <w:t>Historical markers speak to us and to future generations about labor and military history,</w:t>
      </w:r>
      <w:r>
        <w:rPr>
          <w:rFonts w:ascii="Times New Roman" w:eastAsia="Arial Unicode MS" w:hAnsi="Times New Roman"/>
          <w:sz w:val="28"/>
        </w:rPr>
        <w:t xml:space="preserve"> </w:t>
      </w:r>
      <w:r w:rsidR="00474845">
        <w:rPr>
          <w:rFonts w:ascii="Times New Roman" w:eastAsia="Arial Unicode MS" w:hAnsi="Times New Roman"/>
          <w:sz w:val="28"/>
        </w:rPr>
        <w:t xml:space="preserve">literature and early American thought, </w:t>
      </w:r>
      <w:r w:rsidRPr="00411354">
        <w:rPr>
          <w:rFonts w:ascii="Times New Roman" w:eastAsia="Arial Unicode MS" w:hAnsi="Times New Roman"/>
          <w:sz w:val="28"/>
        </w:rPr>
        <w:t>the history of government and politics,</w:t>
      </w:r>
      <w:r>
        <w:rPr>
          <w:rFonts w:ascii="Times New Roman" w:eastAsia="Arial Unicode MS" w:hAnsi="Times New Roman"/>
          <w:sz w:val="28"/>
        </w:rPr>
        <w:t xml:space="preserve"> </w:t>
      </w:r>
      <w:r w:rsidRPr="00411354">
        <w:rPr>
          <w:rFonts w:ascii="Times New Roman" w:eastAsia="Arial Unicode MS" w:hAnsi="Times New Roman"/>
          <w:sz w:val="28"/>
        </w:rPr>
        <w:t xml:space="preserve">African Americans, artists and performers, education, </w:t>
      </w:r>
      <w:r>
        <w:rPr>
          <w:rFonts w:ascii="Times New Roman" w:eastAsia="Arial Unicode MS" w:hAnsi="Times New Roman"/>
          <w:sz w:val="28"/>
        </w:rPr>
        <w:t xml:space="preserve">science and medicine, </w:t>
      </w:r>
      <w:r w:rsidRPr="00411354">
        <w:rPr>
          <w:rFonts w:ascii="Times New Roman" w:eastAsia="Arial Unicode MS" w:hAnsi="Times New Roman"/>
          <w:sz w:val="28"/>
        </w:rPr>
        <w:t>the environment, Native Americans, outstanding women, and so much more. These single threads are woven into the great tapestry which is our rich and diverse heritage.</w:t>
      </w:r>
    </w:p>
    <w:p w14:paraId="04FBCEF2" w14:textId="77777777" w:rsidR="00A90E50" w:rsidRPr="00411354" w:rsidRDefault="00A90E50" w:rsidP="00A90E50">
      <w:pPr>
        <w:rPr>
          <w:rFonts w:ascii="Times New Roman" w:eastAsia="Arial Unicode MS" w:hAnsi="Times New Roman"/>
          <w:sz w:val="28"/>
        </w:rPr>
      </w:pPr>
      <w:r w:rsidRPr="00411354">
        <w:rPr>
          <w:rFonts w:ascii="Times New Roman" w:eastAsia="Arial Unicode MS" w:hAnsi="Times New Roman"/>
          <w:sz w:val="28"/>
        </w:rPr>
        <w:t> </w:t>
      </w:r>
    </w:p>
    <w:p w14:paraId="4B3ED8C7" w14:textId="197F6D2C" w:rsidR="00A90E50" w:rsidRDefault="00A90E50" w:rsidP="00A90E50">
      <w:pPr>
        <w:rPr>
          <w:rFonts w:ascii="Times New Roman" w:eastAsia="Arial Unicode MS" w:hAnsi="Times New Roman"/>
          <w:sz w:val="28"/>
        </w:rPr>
      </w:pPr>
      <w:r w:rsidRPr="00411354">
        <w:rPr>
          <w:rFonts w:ascii="Times New Roman" w:eastAsia="Arial Unicode MS" w:hAnsi="Times New Roman"/>
          <w:sz w:val="28"/>
        </w:rPr>
        <w:t xml:space="preserve">I know I speak on behalf of all of our commissioners and staff when I </w:t>
      </w:r>
      <w:r>
        <w:rPr>
          <w:rFonts w:ascii="Times New Roman" w:eastAsia="Arial Unicode MS" w:hAnsi="Times New Roman"/>
          <w:sz w:val="28"/>
        </w:rPr>
        <w:t>extend my appreciation</w:t>
      </w:r>
      <w:r w:rsidRPr="00411354">
        <w:rPr>
          <w:rFonts w:ascii="Times New Roman" w:eastAsia="Arial Unicode MS" w:hAnsi="Times New Roman"/>
          <w:sz w:val="28"/>
        </w:rPr>
        <w:t xml:space="preserve"> to </w:t>
      </w:r>
      <w:r w:rsidR="00474845">
        <w:rPr>
          <w:rFonts w:ascii="Times New Roman" w:eastAsia="Arial Unicode MS" w:hAnsi="Times New Roman"/>
          <w:sz w:val="28"/>
        </w:rPr>
        <w:t xml:space="preserve">Mark and </w:t>
      </w:r>
      <w:r>
        <w:rPr>
          <w:rFonts w:ascii="Times New Roman" w:eastAsia="Arial Unicode MS" w:hAnsi="Times New Roman"/>
          <w:sz w:val="28"/>
        </w:rPr>
        <w:t xml:space="preserve">the </w:t>
      </w:r>
      <w:r w:rsidR="00474845">
        <w:rPr>
          <w:rFonts w:ascii="Times New Roman" w:eastAsia="Arial Unicode MS" w:hAnsi="Times New Roman"/>
          <w:sz w:val="28"/>
        </w:rPr>
        <w:t xml:space="preserve">Charles </w:t>
      </w:r>
      <w:r w:rsidR="001F796E">
        <w:rPr>
          <w:rFonts w:ascii="Times New Roman" w:eastAsia="Arial Unicode MS" w:hAnsi="Times New Roman"/>
          <w:sz w:val="28"/>
        </w:rPr>
        <w:t>Brockden</w:t>
      </w:r>
      <w:r w:rsidR="00474845">
        <w:rPr>
          <w:rFonts w:ascii="Times New Roman" w:eastAsia="Arial Unicode MS" w:hAnsi="Times New Roman"/>
          <w:sz w:val="28"/>
        </w:rPr>
        <w:t xml:space="preserve"> Brown Society</w:t>
      </w:r>
      <w:r>
        <w:rPr>
          <w:rFonts w:ascii="Times New Roman" w:eastAsia="Arial Unicode MS" w:hAnsi="Times New Roman"/>
          <w:sz w:val="28"/>
        </w:rPr>
        <w:t xml:space="preserve"> for your efforts regarding the </w:t>
      </w:r>
      <w:r w:rsidR="00474845">
        <w:rPr>
          <w:rFonts w:ascii="Times New Roman" w:eastAsia="Arial Unicode MS" w:hAnsi="Times New Roman"/>
          <w:b/>
          <w:sz w:val="28"/>
        </w:rPr>
        <w:t>Charles Brock</w:t>
      </w:r>
      <w:r w:rsidR="001F796E">
        <w:rPr>
          <w:rFonts w:ascii="Times New Roman" w:eastAsia="Arial Unicode MS" w:hAnsi="Times New Roman"/>
          <w:b/>
          <w:sz w:val="28"/>
        </w:rPr>
        <w:t>de</w:t>
      </w:r>
      <w:r w:rsidR="00474845">
        <w:rPr>
          <w:rFonts w:ascii="Times New Roman" w:eastAsia="Arial Unicode MS" w:hAnsi="Times New Roman"/>
          <w:b/>
          <w:sz w:val="28"/>
        </w:rPr>
        <w:t>n Brown</w:t>
      </w:r>
      <w:r>
        <w:rPr>
          <w:rFonts w:ascii="Times New Roman" w:eastAsia="Arial Unicode MS" w:hAnsi="Times New Roman"/>
          <w:sz w:val="28"/>
        </w:rPr>
        <w:t xml:space="preserve"> marker.</w:t>
      </w:r>
    </w:p>
    <w:p w14:paraId="450F3358" w14:textId="77777777" w:rsidR="00A90E50" w:rsidRPr="00411354" w:rsidRDefault="00A90E50" w:rsidP="00A90E50">
      <w:pPr>
        <w:rPr>
          <w:rFonts w:ascii="Times New Roman" w:eastAsia="Arial Unicode MS" w:hAnsi="Times New Roman"/>
          <w:sz w:val="28"/>
        </w:rPr>
      </w:pPr>
    </w:p>
    <w:p w14:paraId="733183C4" w14:textId="77777777" w:rsidR="00A90E50" w:rsidRPr="00411354" w:rsidRDefault="00A90E50" w:rsidP="00A90E50">
      <w:pPr>
        <w:rPr>
          <w:rFonts w:ascii="Times New Roman" w:eastAsia="Arial Unicode MS" w:hAnsi="Times New Roman"/>
          <w:sz w:val="32"/>
        </w:rPr>
      </w:pPr>
      <w:r w:rsidRPr="00411354">
        <w:rPr>
          <w:rFonts w:ascii="Times New Roman" w:eastAsia="Arial Unicode MS" w:hAnsi="Times New Roman"/>
          <w:sz w:val="28"/>
        </w:rPr>
        <w:t>Thank you.</w:t>
      </w:r>
    </w:p>
    <w:p w14:paraId="4D98FD60" w14:textId="77777777" w:rsidR="0004214D" w:rsidRPr="007F7A55" w:rsidRDefault="00D60A2F" w:rsidP="00CB13DD">
      <w:pPr>
        <w:rPr>
          <w:rFonts w:ascii="Calibri" w:hAnsi="Calibri" w:cs="Calibri"/>
        </w:rPr>
      </w:pPr>
      <w:r w:rsidRPr="007F7A55">
        <w:rPr>
          <w:rFonts w:ascii="Calibri" w:hAnsi="Calibri" w:cs="Calibri"/>
        </w:rPr>
        <w:t xml:space="preserve"> </w:t>
      </w:r>
    </w:p>
    <w:sectPr w:rsidR="0004214D" w:rsidRPr="007F7A55" w:rsidSect="00D8333E">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800" w:header="270" w:footer="2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E4FC" w14:textId="77777777" w:rsidR="00B74F4F" w:rsidRDefault="00B74F4F">
      <w:r>
        <w:separator/>
      </w:r>
    </w:p>
  </w:endnote>
  <w:endnote w:type="continuationSeparator" w:id="0">
    <w:p w14:paraId="607F8A1A" w14:textId="77777777" w:rsidR="00B74F4F" w:rsidRDefault="00B7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dua">
    <w:altName w:val="Calibri"/>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nionPro-Regular">
    <w:panose1 w:val="020B0604020202020204"/>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AGaramondPro-Regular">
    <w:altName w:val="Adobe Garamond Pro"/>
    <w:panose1 w:val="020B0604020202020204"/>
    <w:charset w:val="4D"/>
    <w:family w:val="auto"/>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E64B" w14:textId="77777777" w:rsidR="00DC3F6F" w:rsidRDefault="00DC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E318" w14:textId="77777777" w:rsidR="00DC3F6F" w:rsidRDefault="00DC3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110C" w14:textId="77777777" w:rsidR="00D8333E" w:rsidRPr="00DC3F6F" w:rsidRDefault="00D8333E" w:rsidP="00D8333E">
    <w:pPr>
      <w:pStyle w:val="BasicParagraph"/>
      <w:ind w:hanging="810"/>
      <w:jc w:val="center"/>
      <w:rPr>
        <w:rFonts w:ascii="Garamond" w:hAnsi="Garamond" w:cs="AGaramondPro-Regular"/>
        <w:sz w:val="22"/>
        <w:szCs w:val="20"/>
      </w:rPr>
    </w:pPr>
    <w:r w:rsidRPr="00DC3F6F">
      <w:rPr>
        <w:rFonts w:ascii="Garamond" w:hAnsi="Garamond" w:cs="AGaramondPro-Regular"/>
        <w:sz w:val="22"/>
        <w:szCs w:val="20"/>
      </w:rPr>
      <w:t>Commonwealth Keystone Building | 400 North Street | 2nd Floor | Harrisburg, PA 17120 | 717.783.8947</w:t>
    </w:r>
  </w:p>
  <w:p w14:paraId="7D4DBF30" w14:textId="77777777" w:rsidR="00D8333E" w:rsidRDefault="00D8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445D" w14:textId="77777777" w:rsidR="00B74F4F" w:rsidRDefault="00B74F4F">
      <w:r>
        <w:separator/>
      </w:r>
    </w:p>
  </w:footnote>
  <w:footnote w:type="continuationSeparator" w:id="0">
    <w:p w14:paraId="2EC79A6C" w14:textId="77777777" w:rsidR="00B74F4F" w:rsidRDefault="00B7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E0" w14:textId="77777777" w:rsidR="00DC3F6F" w:rsidRDefault="00DC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3F30" w14:textId="77777777" w:rsidR="00DC3F6F" w:rsidRDefault="00DC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512" w14:textId="77777777" w:rsidR="00BF48BF" w:rsidRDefault="004A069C" w:rsidP="00BF48BF">
    <w:pPr>
      <w:pStyle w:val="Header"/>
      <w:ind w:left="-1260" w:hanging="180"/>
    </w:pPr>
    <w:r w:rsidRPr="00FC493D">
      <w:rPr>
        <w:noProof/>
      </w:rPr>
      <w:drawing>
        <wp:inline distT="0" distB="0" distL="0" distR="0" wp14:anchorId="1C266D55" wp14:editId="093D0AB5">
          <wp:extent cx="4572000" cy="914400"/>
          <wp:effectExtent l="0" t="0" r="0" b="0"/>
          <wp:docPr id="1" name="Picture 0" descr="SHPO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HPO_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visionView w:formatting="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93"/>
    <w:rsid w:val="00013766"/>
    <w:rsid w:val="00014CF2"/>
    <w:rsid w:val="00021480"/>
    <w:rsid w:val="000214FE"/>
    <w:rsid w:val="000263D3"/>
    <w:rsid w:val="00031293"/>
    <w:rsid w:val="0004214D"/>
    <w:rsid w:val="00066E0A"/>
    <w:rsid w:val="00096A70"/>
    <w:rsid w:val="000B1642"/>
    <w:rsid w:val="000B7210"/>
    <w:rsid w:val="000C2FFB"/>
    <w:rsid w:val="000D40D4"/>
    <w:rsid w:val="00105999"/>
    <w:rsid w:val="001213D1"/>
    <w:rsid w:val="001354B2"/>
    <w:rsid w:val="0014582B"/>
    <w:rsid w:val="00147510"/>
    <w:rsid w:val="001C29A1"/>
    <w:rsid w:val="001D4D9A"/>
    <w:rsid w:val="001E718C"/>
    <w:rsid w:val="001F1744"/>
    <w:rsid w:val="001F796E"/>
    <w:rsid w:val="00205A52"/>
    <w:rsid w:val="00212ED1"/>
    <w:rsid w:val="00217CC9"/>
    <w:rsid w:val="0027089B"/>
    <w:rsid w:val="0027242D"/>
    <w:rsid w:val="002747BA"/>
    <w:rsid w:val="002D2724"/>
    <w:rsid w:val="002D7831"/>
    <w:rsid w:val="002F1941"/>
    <w:rsid w:val="002F2EC1"/>
    <w:rsid w:val="00306CDA"/>
    <w:rsid w:val="00307EEE"/>
    <w:rsid w:val="00336BBD"/>
    <w:rsid w:val="00347513"/>
    <w:rsid w:val="0036386F"/>
    <w:rsid w:val="00392F4E"/>
    <w:rsid w:val="0039470E"/>
    <w:rsid w:val="003A3F3E"/>
    <w:rsid w:val="003A5154"/>
    <w:rsid w:val="003A598B"/>
    <w:rsid w:val="003A5C03"/>
    <w:rsid w:val="003B4F5B"/>
    <w:rsid w:val="003C7B82"/>
    <w:rsid w:val="003D69E9"/>
    <w:rsid w:val="003F424A"/>
    <w:rsid w:val="00400A75"/>
    <w:rsid w:val="004042A9"/>
    <w:rsid w:val="00410A81"/>
    <w:rsid w:val="004144E1"/>
    <w:rsid w:val="004266D4"/>
    <w:rsid w:val="004275D5"/>
    <w:rsid w:val="00430C4A"/>
    <w:rsid w:val="00474845"/>
    <w:rsid w:val="00482B41"/>
    <w:rsid w:val="00496922"/>
    <w:rsid w:val="004A069C"/>
    <w:rsid w:val="004A514E"/>
    <w:rsid w:val="004B00C3"/>
    <w:rsid w:val="004C5EDD"/>
    <w:rsid w:val="004D6FCF"/>
    <w:rsid w:val="00504AE5"/>
    <w:rsid w:val="005300E0"/>
    <w:rsid w:val="00546873"/>
    <w:rsid w:val="00551DE8"/>
    <w:rsid w:val="0055356F"/>
    <w:rsid w:val="00563826"/>
    <w:rsid w:val="0056512B"/>
    <w:rsid w:val="00570FD8"/>
    <w:rsid w:val="005810AB"/>
    <w:rsid w:val="00591B10"/>
    <w:rsid w:val="00596746"/>
    <w:rsid w:val="005979C3"/>
    <w:rsid w:val="005A1031"/>
    <w:rsid w:val="005B7F42"/>
    <w:rsid w:val="005C0B03"/>
    <w:rsid w:val="005D0DB8"/>
    <w:rsid w:val="005F4444"/>
    <w:rsid w:val="005F6F0E"/>
    <w:rsid w:val="00621534"/>
    <w:rsid w:val="00674303"/>
    <w:rsid w:val="0068177D"/>
    <w:rsid w:val="00685441"/>
    <w:rsid w:val="006A53C0"/>
    <w:rsid w:val="006A7A6E"/>
    <w:rsid w:val="006E4FA3"/>
    <w:rsid w:val="0071549C"/>
    <w:rsid w:val="007518B2"/>
    <w:rsid w:val="00781498"/>
    <w:rsid w:val="00781F62"/>
    <w:rsid w:val="00784206"/>
    <w:rsid w:val="00792AE2"/>
    <w:rsid w:val="0079682C"/>
    <w:rsid w:val="007F7A55"/>
    <w:rsid w:val="00810719"/>
    <w:rsid w:val="00814F5D"/>
    <w:rsid w:val="008878AA"/>
    <w:rsid w:val="0089257B"/>
    <w:rsid w:val="008E1CA2"/>
    <w:rsid w:val="0093212F"/>
    <w:rsid w:val="0097211B"/>
    <w:rsid w:val="009B0C38"/>
    <w:rsid w:val="009C5D4F"/>
    <w:rsid w:val="009E3CBE"/>
    <w:rsid w:val="00A43811"/>
    <w:rsid w:val="00A449BA"/>
    <w:rsid w:val="00A455EA"/>
    <w:rsid w:val="00A81550"/>
    <w:rsid w:val="00A81ACD"/>
    <w:rsid w:val="00A90E50"/>
    <w:rsid w:val="00AA0C4C"/>
    <w:rsid w:val="00AB116E"/>
    <w:rsid w:val="00AF16EE"/>
    <w:rsid w:val="00B06373"/>
    <w:rsid w:val="00B10A59"/>
    <w:rsid w:val="00B23D24"/>
    <w:rsid w:val="00B3123D"/>
    <w:rsid w:val="00B57813"/>
    <w:rsid w:val="00B74F4F"/>
    <w:rsid w:val="00B76CC2"/>
    <w:rsid w:val="00B77247"/>
    <w:rsid w:val="00B85166"/>
    <w:rsid w:val="00B94524"/>
    <w:rsid w:val="00BA21A2"/>
    <w:rsid w:val="00BF48BF"/>
    <w:rsid w:val="00C019B1"/>
    <w:rsid w:val="00C204A5"/>
    <w:rsid w:val="00C21901"/>
    <w:rsid w:val="00C3144F"/>
    <w:rsid w:val="00C45690"/>
    <w:rsid w:val="00C657B2"/>
    <w:rsid w:val="00C6669B"/>
    <w:rsid w:val="00C85443"/>
    <w:rsid w:val="00CB13DD"/>
    <w:rsid w:val="00CD4FB0"/>
    <w:rsid w:val="00CF1255"/>
    <w:rsid w:val="00D23A85"/>
    <w:rsid w:val="00D3024D"/>
    <w:rsid w:val="00D329E9"/>
    <w:rsid w:val="00D4065D"/>
    <w:rsid w:val="00D52639"/>
    <w:rsid w:val="00D60A2F"/>
    <w:rsid w:val="00D66FA6"/>
    <w:rsid w:val="00D8328C"/>
    <w:rsid w:val="00D8333E"/>
    <w:rsid w:val="00D91CA3"/>
    <w:rsid w:val="00DC0A11"/>
    <w:rsid w:val="00DC3F6F"/>
    <w:rsid w:val="00DD24F8"/>
    <w:rsid w:val="00DF47E9"/>
    <w:rsid w:val="00DF7971"/>
    <w:rsid w:val="00E6599D"/>
    <w:rsid w:val="00E71B0D"/>
    <w:rsid w:val="00E837B3"/>
    <w:rsid w:val="00ED03EC"/>
    <w:rsid w:val="00EE5FF3"/>
    <w:rsid w:val="00EF1F4A"/>
    <w:rsid w:val="00F2049A"/>
    <w:rsid w:val="00F50AAE"/>
    <w:rsid w:val="00F929FC"/>
    <w:rsid w:val="00FA2C1F"/>
    <w:rsid w:val="00FF795C"/>
    <w:rsid w:val="02B5DA08"/>
    <w:rsid w:val="080819BA"/>
    <w:rsid w:val="212B119B"/>
    <w:rsid w:val="58EB29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81865B"/>
  <w15:docId w15:val="{604FAC9B-4C0E-DC45-A07A-DEF4AA5A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D3"/>
    <w:rPr>
      <w:sz w:val="24"/>
      <w:szCs w:val="24"/>
      <w:lang w:eastAsia="en-US"/>
    </w:rPr>
  </w:style>
  <w:style w:type="paragraph" w:styleId="Heading1">
    <w:name w:val="heading 1"/>
    <w:basedOn w:val="Normal"/>
    <w:next w:val="Normal"/>
    <w:link w:val="Heading1Char"/>
    <w:qFormat/>
    <w:rsid w:val="00A90E50"/>
    <w:pPr>
      <w:keepNext/>
      <w:framePr w:wrap="around" w:vAnchor="text" w:hAnchor="text"/>
      <w:spacing w:line="1188" w:lineRule="exact"/>
      <w:textAlignment w:val="baseline"/>
      <w:outlineLvl w:val="0"/>
    </w:pPr>
    <w:rPr>
      <w:rFonts w:ascii="Padua" w:eastAsia="Arial Unicode MS" w:hAnsi="Padua" w:cs="Arial Unicode MS"/>
      <w:position w:val="-13"/>
      <w:sz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8BF"/>
    <w:pPr>
      <w:tabs>
        <w:tab w:val="center" w:pos="4320"/>
        <w:tab w:val="right" w:pos="8640"/>
      </w:tabs>
    </w:pPr>
  </w:style>
  <w:style w:type="character" w:customStyle="1" w:styleId="HeaderChar">
    <w:name w:val="Header Char"/>
    <w:basedOn w:val="DefaultParagraphFont"/>
    <w:link w:val="Header"/>
    <w:uiPriority w:val="99"/>
    <w:semiHidden/>
    <w:rsid w:val="00BF48BF"/>
  </w:style>
  <w:style w:type="paragraph" w:styleId="Footer">
    <w:name w:val="footer"/>
    <w:basedOn w:val="Normal"/>
    <w:link w:val="FooterChar"/>
    <w:uiPriority w:val="99"/>
    <w:semiHidden/>
    <w:unhideWhenUsed/>
    <w:rsid w:val="00BF48BF"/>
    <w:pPr>
      <w:tabs>
        <w:tab w:val="center" w:pos="4320"/>
        <w:tab w:val="right" w:pos="8640"/>
      </w:tabs>
    </w:pPr>
  </w:style>
  <w:style w:type="character" w:customStyle="1" w:styleId="FooterChar">
    <w:name w:val="Footer Char"/>
    <w:basedOn w:val="DefaultParagraphFont"/>
    <w:link w:val="Footer"/>
    <w:uiPriority w:val="99"/>
    <w:semiHidden/>
    <w:rsid w:val="00BF48BF"/>
  </w:style>
  <w:style w:type="paragraph" w:customStyle="1" w:styleId="BasicParagraph">
    <w:name w:val="[Basic Paragraph]"/>
    <w:basedOn w:val="Normal"/>
    <w:uiPriority w:val="99"/>
    <w:rsid w:val="00D8333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DC3F6F"/>
    <w:rPr>
      <w:rFonts w:ascii="Georgia" w:hAnsi="Georgia" w:cs="Courier New"/>
      <w:color w:val="000000"/>
      <w:sz w:val="24"/>
      <w:szCs w:val="24"/>
      <w:lang w:eastAsia="en-US"/>
    </w:rPr>
  </w:style>
  <w:style w:type="paragraph" w:styleId="BalloonText">
    <w:name w:val="Balloon Text"/>
    <w:basedOn w:val="Normal"/>
    <w:link w:val="BalloonTextChar"/>
    <w:uiPriority w:val="99"/>
    <w:semiHidden/>
    <w:unhideWhenUsed/>
    <w:rsid w:val="00336BBD"/>
    <w:rPr>
      <w:rFonts w:ascii="Tahoma" w:hAnsi="Tahoma" w:cs="Tahoma"/>
      <w:sz w:val="16"/>
      <w:szCs w:val="16"/>
    </w:rPr>
  </w:style>
  <w:style w:type="character" w:customStyle="1" w:styleId="BalloonTextChar">
    <w:name w:val="Balloon Text Char"/>
    <w:link w:val="BalloonText"/>
    <w:uiPriority w:val="99"/>
    <w:semiHidden/>
    <w:rsid w:val="00336BBD"/>
    <w:rPr>
      <w:rFonts w:ascii="Tahoma" w:hAnsi="Tahoma" w:cs="Tahoma"/>
      <w:sz w:val="16"/>
      <w:szCs w:val="16"/>
    </w:rPr>
  </w:style>
  <w:style w:type="character" w:styleId="Hyperlink">
    <w:name w:val="Hyperlink"/>
    <w:uiPriority w:val="99"/>
    <w:unhideWhenUsed/>
    <w:rsid w:val="00D60A2F"/>
    <w:rPr>
      <w:color w:val="0000FF"/>
      <w:u w:val="single"/>
    </w:rPr>
  </w:style>
  <w:style w:type="character" w:styleId="UnresolvedMention">
    <w:name w:val="Unresolved Mention"/>
    <w:uiPriority w:val="99"/>
    <w:semiHidden/>
    <w:unhideWhenUsed/>
    <w:rsid w:val="00D60A2F"/>
    <w:rPr>
      <w:color w:val="605E5C"/>
      <w:shd w:val="clear" w:color="auto" w:fill="E1DFDD"/>
    </w:rPr>
  </w:style>
  <w:style w:type="character" w:customStyle="1" w:styleId="Heading1Char">
    <w:name w:val="Heading 1 Char"/>
    <w:link w:val="Heading1"/>
    <w:rsid w:val="00A90E50"/>
    <w:rPr>
      <w:rFonts w:ascii="Padua" w:eastAsia="Arial Unicode MS" w:hAnsi="Padua" w:cs="Arial Unicode MS"/>
      <w:position w:val="-13"/>
      <w:sz w:val="140"/>
      <w:szCs w:val="24"/>
    </w:rPr>
  </w:style>
  <w:style w:type="paragraph" w:styleId="BodyTextIndent">
    <w:name w:val="Body Text Indent"/>
    <w:basedOn w:val="Normal"/>
    <w:link w:val="BodyTextIndentChar"/>
    <w:rsid w:val="00A90E50"/>
    <w:pPr>
      <w:ind w:left="1080"/>
    </w:pPr>
    <w:rPr>
      <w:rFonts w:ascii="Padua" w:eastAsia="Arial Unicode MS" w:hAnsi="Padua" w:cs="Arial Unicode MS"/>
      <w:sz w:val="32"/>
    </w:rPr>
  </w:style>
  <w:style w:type="character" w:customStyle="1" w:styleId="BodyTextIndentChar">
    <w:name w:val="Body Text Indent Char"/>
    <w:link w:val="BodyTextIndent"/>
    <w:rsid w:val="00A90E50"/>
    <w:rPr>
      <w:rFonts w:ascii="Padua" w:eastAsia="Arial Unicode MS" w:hAnsi="Padua" w:cs="Arial Unicode M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237">
      <w:bodyDiv w:val="1"/>
      <w:marLeft w:val="0"/>
      <w:marRight w:val="0"/>
      <w:marTop w:val="0"/>
      <w:marBottom w:val="0"/>
      <w:divBdr>
        <w:top w:val="none" w:sz="0" w:space="0" w:color="auto"/>
        <w:left w:val="none" w:sz="0" w:space="0" w:color="auto"/>
        <w:bottom w:val="none" w:sz="0" w:space="0" w:color="auto"/>
        <w:right w:val="none" w:sz="0" w:space="0" w:color="auto"/>
      </w:divBdr>
    </w:div>
    <w:div w:id="1287152690">
      <w:bodyDiv w:val="1"/>
      <w:marLeft w:val="0"/>
      <w:marRight w:val="0"/>
      <w:marTop w:val="0"/>
      <w:marBottom w:val="0"/>
      <w:divBdr>
        <w:top w:val="none" w:sz="0" w:space="0" w:color="auto"/>
        <w:left w:val="none" w:sz="0" w:space="0" w:color="auto"/>
        <w:bottom w:val="none" w:sz="0" w:space="0" w:color="auto"/>
        <w:right w:val="none" w:sz="0" w:space="0" w:color="auto"/>
      </w:divBdr>
    </w:div>
    <w:div w:id="210024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661B3348FF444878A371C193AEE7C" ma:contentTypeVersion="15" ma:contentTypeDescription="Create a new document." ma:contentTypeScope="" ma:versionID="07dd31255a26de5380c86f1a941a65d0">
  <xsd:schema xmlns:xsd="http://www.w3.org/2001/XMLSchema" xmlns:xs="http://www.w3.org/2001/XMLSchema" xmlns:p="http://schemas.microsoft.com/office/2006/metadata/properties" xmlns:ns2="9e767959-c585-4169-aefe-ef9f7e31062f" xmlns:ns3="b1ec178a-2f5d-4996-8a7e-771b1a465917" targetNamespace="http://schemas.microsoft.com/office/2006/metadata/properties" ma:root="true" ma:fieldsID="6bcd96bdc822e37c82a862375ac5af1c" ns2:_="" ns3:_="">
    <xsd:import namespace="9e767959-c585-4169-aefe-ef9f7e31062f"/>
    <xsd:import namespace="b1ec178a-2f5d-4996-8a7e-771b1a465917"/>
    <xsd:element name="properties">
      <xsd:complexType>
        <xsd:sequence>
          <xsd:element name="documentManagement">
            <xsd:complexType>
              <xsd:all>
                <xsd:element ref="ns2:MediaServiceMetadata" minOccurs="0"/>
                <xsd:element ref="ns2:MediaServiceFastMetadata" minOccurs="0"/>
                <xsd:element ref="ns2:Complete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67959-c585-4169-aefe-ef9f7e3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format="Dropdown" ma:internalName="Completed">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ec178a-2f5d-4996-8a7e-771b1a4659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ffe707-7268-4c16-bae9-34edfb4e3bad}" ma:internalName="TaxCatchAll" ma:showField="CatchAllData" ma:web="b1ec178a-2f5d-4996-8a7e-771b1a4659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00A70-DC1A-0840-AD77-886207B97BE6}">
  <ds:schemaRefs>
    <ds:schemaRef ds:uri="http://schemas.microsoft.com/office/2006/metadata/longProperties"/>
  </ds:schemaRefs>
</ds:datastoreItem>
</file>

<file path=customXml/itemProps2.xml><?xml version="1.0" encoding="utf-8"?>
<ds:datastoreItem xmlns:ds="http://schemas.openxmlformats.org/officeDocument/2006/customXml" ds:itemID="{E8D0F402-DF13-2446-9EB1-04E5E3FCCB12}">
  <ds:schemaRefs>
    <ds:schemaRef ds:uri="http://schemas.microsoft.com/sharepoint/v3/contenttype/forms"/>
  </ds:schemaRefs>
</ds:datastoreItem>
</file>

<file path=customXml/itemProps3.xml><?xml version="1.0" encoding="utf-8"?>
<ds:datastoreItem xmlns:ds="http://schemas.openxmlformats.org/officeDocument/2006/customXml" ds:itemID="{11700998-6ECE-4D50-910D-B1A938F55E26}">
  <ds:schemaRefs>
    <ds:schemaRef ds:uri="http://schemas.microsoft.com/office/2006/metadata/contentType"/>
    <ds:schemaRef ds:uri="http://schemas.microsoft.com/office/2006/metadata/properties/metaAttributes"/>
    <ds:schemaRef ds:uri="http://www.w3.org/2000/xmlns/"/>
    <ds:schemaRef ds:uri="http://www.w3.org/2001/XMLSchema"/>
    <ds:schemaRef ds:uri="9e767959-c585-4169-aefe-ef9f7e31062f"/>
    <ds:schemaRef ds:uri="b1ec178a-2f5d-4996-8a7e-771b1a4659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Museum</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kgalle</dc:creator>
  <cp:keywords/>
  <cp:lastModifiedBy>Mike Shier</cp:lastModifiedBy>
  <cp:revision>2</cp:revision>
  <cp:lastPrinted>2023-07-19T00:23:00Z</cp:lastPrinted>
  <dcterms:created xsi:type="dcterms:W3CDTF">2023-08-07T16:58:00Z</dcterms:created>
  <dcterms:modified xsi:type="dcterms:W3CDTF">2023-08-07T16:58:00Z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0x010100B3BC0CA500834048B269759085C0FF55</vt:lpwstr>
  </property>
  <property fmtid="{D5CDD505-2E9C-101B-9397-08002B2CF9AE}" pid="3" name="TaxCatchAll">
    <vt:lpwstr/>
  </property>
  <property fmtid="{D5CDD505-2E9C-101B-9397-08002B2CF9AE}" pid="4" name="Completed">
    <vt:lpwstr/>
  </property>
  <property fmtid="{D5CDD505-2E9C-101B-9397-08002B2CF9AE}" pid="5" name="display_urn:schemas-microsoft-com:office:office#SharedWithUsers">
    <vt:lpwstr>Maher, David R</vt:lpwstr>
  </property>
  <property fmtid="{D5CDD505-2E9C-101B-9397-08002B2CF9AE}" pid="6" name="SharedWithUsers">
    <vt:lpwstr>254;#Maher, David R</vt:lpwstr>
  </property>
  <property fmtid="{D5CDD505-2E9C-101B-9397-08002B2CF9AE}" pid="7" name="xd_Signature">
    <vt:lpwstr/>
  </property>
  <property fmtid="{D5CDD505-2E9C-101B-9397-08002B2CF9AE}" pid="8" name="display_urn:schemas-microsoft-com:office:office#Editor">
    <vt:lpwstr>Davis, Alli</vt:lpwstr>
  </property>
  <property fmtid="{D5CDD505-2E9C-101B-9397-08002B2CF9AE}" pid="9" name="xd_ProgID">
    <vt:lpwstr/>
  </property>
  <property fmtid="{D5CDD505-2E9C-101B-9397-08002B2CF9AE}" pid="10" name="_ExtendedDescription">
    <vt:lpwstr/>
  </property>
  <property fmtid="{D5CDD505-2E9C-101B-9397-08002B2CF9AE}" pid="11" name="display_urn:schemas-microsoft-com:office:office#Author">
    <vt:lpwstr>Galle, Karen</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y fmtid="{D5CDD505-2E9C-101B-9397-08002B2CF9AE}" pid="15" name="MediaLengthInSeconds">
    <vt:lpwstr/>
  </property>
</Properties>
</file>